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D5C" w:rsidRPr="009B0D5C" w:rsidRDefault="009B0D5C" w:rsidP="009B0D5C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B0D5C" w:rsidRPr="009B0D5C" w:rsidRDefault="009B0D5C" w:rsidP="009B0D5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9B0D5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DB292F" wp14:editId="42C7B66F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D5C" w:rsidRPr="00941EAE" w:rsidRDefault="009B0D5C" w:rsidP="009B0D5C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9B0D5C" w:rsidRPr="00941EAE" w:rsidRDefault="009B0D5C" w:rsidP="009B0D5C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9B0D5C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02AE894F" wp14:editId="7CD64C06">
            <wp:extent cx="457200" cy="569595"/>
            <wp:effectExtent l="0" t="0" r="0" b="1905"/>
            <wp:docPr id="2" name="Рисунок 2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D5C" w:rsidRPr="009B0D5C" w:rsidRDefault="009B0D5C" w:rsidP="009B0D5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B0D5C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9B0D5C" w:rsidRPr="009B0D5C" w:rsidRDefault="009B0D5C" w:rsidP="009B0D5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9B0D5C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9B0D5C" w:rsidRPr="009B0D5C" w:rsidRDefault="009B0D5C" w:rsidP="009B0D5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B0D5C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9B0D5C" w:rsidRPr="009B0D5C" w:rsidRDefault="009B0D5C" w:rsidP="009B0D5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9B0D5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42F8874" wp14:editId="6E92A7E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B0D5C" w:rsidRPr="009B0D5C" w:rsidRDefault="009B0D5C" w:rsidP="009B0D5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9B0D5C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9B0D5C" w:rsidRPr="009B0D5C" w:rsidRDefault="009B0D5C" w:rsidP="009B0D5C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9B0D5C" w:rsidRPr="009B0D5C" w:rsidRDefault="009B0D5C" w:rsidP="009B0D5C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9B0D5C">
        <w:rPr>
          <w:rFonts w:ascii="Arial" w:eastAsia="Calibri" w:hAnsi="Arial" w:cs="Arial"/>
          <w:color w:val="000000"/>
          <w:lang w:val="uk-UA" w:eastAsia="uk-UA" w:bidi="uk-UA"/>
        </w:rPr>
        <w:t>Від  ____________2024 року</w:t>
      </w:r>
      <w:r w:rsidRPr="009B0D5C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B0D5C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B0D5C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B0D5C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22 сесія 8 скликання</w:t>
      </w:r>
    </w:p>
    <w:p w:rsidR="009B0D5C" w:rsidRPr="009B0D5C" w:rsidRDefault="009B0D5C" w:rsidP="009B0D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9B0D5C" w:rsidRPr="009B0D5C" w:rsidRDefault="009B0D5C" w:rsidP="009B0D5C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B0D5C" w:rsidRPr="009B0D5C" w:rsidRDefault="009B0D5C" w:rsidP="009B0D5C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C21C7" w:rsidRPr="006F12B6" w:rsidRDefault="002C21C7" w:rsidP="002C2E39">
      <w:pPr>
        <w:keepLines/>
        <w:tabs>
          <w:tab w:val="left" w:pos="4253"/>
        </w:tabs>
        <w:spacing w:after="0" w:line="360" w:lineRule="auto"/>
        <w:ind w:right="4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план роботи Жмеринської районної ради</w:t>
      </w:r>
      <w:r w:rsid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8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  на 20</w:t>
      </w:r>
      <w:r w:rsidR="009B0D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25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</w:t>
      </w:r>
    </w:p>
    <w:p w:rsidR="002C21C7" w:rsidRPr="006F12B6" w:rsidRDefault="002C21C7" w:rsidP="00B71743">
      <w:pPr>
        <w:keepLines/>
        <w:spacing w:before="240"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240" w:after="0" w:line="360" w:lineRule="auto"/>
        <w:ind w:right="-5"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пунктом 6 частини 1 статті 43 Закону України “Про місцеве самоврядування в Україні” районна рада 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ВИРІШИЛА: </w:t>
      </w:r>
    </w:p>
    <w:p w:rsidR="002C21C7" w:rsidRPr="006F12B6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План роботи Жмеринської районної ради </w:t>
      </w:r>
      <w:r w:rsidR="002C2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скликання на 20</w:t>
      </w:r>
      <w:r w:rsidR="009B0D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затвердити (додається).</w:t>
      </w:r>
    </w:p>
    <w:p w:rsidR="002C21C7" w:rsidRPr="006F12B6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рішення покласти на заступника голови районної ради </w:t>
      </w:r>
      <w:r w:rsidR="002C2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Мурашка В.М.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та голів постійних комісій районної ради.</w:t>
      </w: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E39" w:rsidRPr="002C2E39" w:rsidRDefault="002C2E39" w:rsidP="002C2E39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2C2E39" w:rsidRPr="002C2E39" w:rsidRDefault="002C2E39" w:rsidP="002C2E39">
      <w:pPr>
        <w:spacing w:after="200" w:line="276" w:lineRule="auto"/>
        <w:rPr>
          <w:rFonts w:ascii="Calibri" w:eastAsia="Calibri" w:hAnsi="Calibri" w:cs="Times New Roman"/>
          <w:lang w:val="uk-UA"/>
        </w:rPr>
      </w:pP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E39" w:rsidRDefault="002C2E39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Додаток</w:t>
      </w:r>
    </w:p>
    <w:p w:rsidR="002C21C7" w:rsidRPr="006F12B6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 рішення </w:t>
      </w:r>
      <w:r w:rsidR="007672C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20</w:t>
      </w:r>
      <w:r w:rsidR="002348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сесії районної ради </w:t>
      </w:r>
      <w:r w:rsidR="002C2E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скликання від </w:t>
      </w:r>
      <w:r w:rsidR="002348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7672C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20.12.24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р.</w:t>
      </w:r>
      <w:r w:rsidR="007672C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№ ____________</w:t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роботи Жмеринської районної ради 8 </w:t>
      </w:r>
      <w:r w:rsidR="007672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скликання  на 2025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І. Питання, що пропонуються для розгляду на пленарних засіданнях районної ради:</w:t>
      </w:r>
    </w:p>
    <w:p w:rsidR="00591D5F" w:rsidRPr="00C25020" w:rsidRDefault="00591D5F" w:rsidP="00591D5F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квартал</w:t>
      </w:r>
    </w:p>
    <w:p w:rsidR="00591D5F" w:rsidRPr="00C25020" w:rsidRDefault="00591D5F" w:rsidP="00591D5F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голови районної ради про проведену роботу</w:t>
      </w:r>
      <w:r w:rsidR="00AB74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2024 рік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91D5F" w:rsidRPr="00C25020" w:rsidRDefault="00591D5F" w:rsidP="00591D5F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апарат районної ради.</w:t>
      </w:r>
    </w:p>
    <w:p w:rsidR="00591D5F" w:rsidRPr="00C25020" w:rsidRDefault="00591D5F" w:rsidP="00591D5F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Звіт </w:t>
      </w:r>
      <w:r w:rsidR="00AB74A5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начальника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районної </w:t>
      </w:r>
      <w:r w:rsidR="00AB74A5">
        <w:rPr>
          <w:rFonts w:ascii="Times New Roman" w:eastAsia="Times New Roman" w:hAnsi="Times New Roman" w:cs="Times New Roman"/>
          <w:sz w:val="28"/>
          <w:szCs w:val="28"/>
          <w:lang w:val="uk-UA"/>
        </w:rPr>
        <w:t>військової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адміністрації про здійснення делегованих районною радою повноважень</w:t>
      </w:r>
      <w:r w:rsidR="00AB74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2024 рік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91D5F" w:rsidRPr="00C25020" w:rsidRDefault="00591D5F" w:rsidP="00591D5F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державна адміністрація</w:t>
      </w:r>
    </w:p>
    <w:p w:rsidR="00D70E4A" w:rsidRPr="00C25020" w:rsidRDefault="00D70E4A" w:rsidP="00D70E4A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Звіт постійної комісії з питань бюджетно-фінансової діяльності, соціально-економічного розвитку, ринкових відносин.                            </w:t>
      </w:r>
    </w:p>
    <w:p w:rsidR="00D70E4A" w:rsidRPr="00C25020" w:rsidRDefault="00CC1D52" w:rsidP="00D70E4A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r w:rsidRPr="00CC1D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 стан виконання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місцевого бюджету</w:t>
      </w:r>
      <w:r w:rsidRPr="00CC1D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району за 2024 рік</w:t>
      </w:r>
      <w:r w:rsidRPr="00CC1D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 основні показники місцевого</w:t>
      </w:r>
      <w:r w:rsidR="00D70E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бюджет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D70E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Жмеринського району на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D70E4A"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затвердженого наказом начальника Жмеринської районної військової адміністрації</w:t>
      </w:r>
      <w:r w:rsidR="00D70E4A"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70E4A" w:rsidRPr="00C25020" w:rsidRDefault="00D70E4A" w:rsidP="00D70E4A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фінансовий відділ районної державної    адмі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ністрації, постійна комісія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питань бюджетно-фінансової діяльності, соціально-економічного розвитку, ринкових відносин.                            </w:t>
      </w:r>
    </w:p>
    <w:p w:rsidR="00591D5F" w:rsidRPr="00C25020" w:rsidRDefault="00591D5F" w:rsidP="00591D5F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II квартал</w:t>
      </w:r>
    </w:p>
    <w:p w:rsidR="00AB74A5" w:rsidRPr="009C2EC5" w:rsidRDefault="00AB74A5" w:rsidP="00AB74A5">
      <w:pPr>
        <w:pStyle w:val="a3"/>
        <w:keepLines/>
        <w:numPr>
          <w:ilvl w:val="0"/>
          <w:numId w:val="1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9C2E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Інформація Жмеринської окружної прокуратури та Жмеринського відділу поліції Головного управління національної поліції у Вінницькій області про стан законності, заходи щодо її зміцнення, боротьби зі злочинністю, охорони громадського порядку та результати діяльності на відповідній території.</w:t>
      </w:r>
    </w:p>
    <w:p w:rsidR="00AB74A5" w:rsidRPr="00C25020" w:rsidRDefault="00AB74A5" w:rsidP="00AB74A5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окружна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прокуратура, Жмеринський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районний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відді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 поліції Головного управління Н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аціональної поліції у Вінницькій області;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AB74A5">
      <w:pPr>
        <w:pStyle w:val="a3"/>
        <w:keepLines/>
        <w:numPr>
          <w:ilvl w:val="0"/>
          <w:numId w:val="1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Про </w:t>
      </w:r>
      <w:r w:rsidR="00AB74A5">
        <w:rPr>
          <w:rFonts w:ascii="Times New Roman" w:eastAsia="Times New Roman" w:hAnsi="Times New Roman" w:cs="Times New Roman"/>
          <w:sz w:val="28"/>
          <w:szCs w:val="28"/>
          <w:lang w:val="uk-UA"/>
        </w:rPr>
        <w:t>стан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виконання  Комплексної програми розвитку архівної справи у Жмеринському районі на 2021-2025 роки.</w:t>
      </w:r>
    </w:p>
    <w:p w:rsid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архівний відділ Жмеринської районної державної адміністрації, постійна комісія з питань освіти 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C0103" w:rsidRPr="00C25020" w:rsidRDefault="005C0103" w:rsidP="005C0103">
      <w:pPr>
        <w:pStyle w:val="a3"/>
        <w:keepLines/>
        <w:numPr>
          <w:ilvl w:val="0"/>
          <w:numId w:val="1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стан надходження до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місцевого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бюджету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району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коштів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2024 році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від орендної плати за користування майном спільної власності територіальних громад селища, сіл Жмеринського району та коштів  від приватизації об’єктів комунальної власності.</w:t>
      </w:r>
    </w:p>
    <w:p w:rsidR="005C0103" w:rsidRPr="00C25020" w:rsidRDefault="005C0103" w:rsidP="005C0103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фінансовий відділ районної державної адміністрації,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постійні комісії: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питань бюджетно-фінансової діяльності, соціально-економічного розвитку, ринкових відносин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5C0103" w:rsidRPr="00C25020" w:rsidRDefault="005C0103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91D5F" w:rsidRPr="00C25020" w:rsidRDefault="00591D5F" w:rsidP="00591D5F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квартал</w:t>
      </w:r>
    </w:p>
    <w:p w:rsidR="00591D5F" w:rsidRPr="00C25020" w:rsidRDefault="00591D5F" w:rsidP="00591D5F">
      <w:pPr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Звіт постійної комісії з питань </w:t>
      </w:r>
      <w:r w:rsidRPr="00591D5F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91D5F" w:rsidRDefault="00591D5F" w:rsidP="00591D5F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Жмеринська районна рада, постійна комісія з питань </w:t>
      </w:r>
      <w:r w:rsidRPr="00591D5F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91D5F" w:rsidRPr="009C2EC5" w:rsidRDefault="00591D5F" w:rsidP="00591D5F">
      <w:pPr>
        <w:pStyle w:val="a3"/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9C2E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 хід виконання Цільової соціальної програми розвитку фізичної культури і спорту у Жмеринському районі на 2023-2028 роки.</w:t>
      </w:r>
    </w:p>
    <w:p w:rsidR="00591D5F" w:rsidRPr="00C25020" w:rsidRDefault="00591D5F" w:rsidP="00591D5F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відділ з питань гуманітарної сфери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Жмеринської районної державної адміністрації, постійна комісія з питань освіти 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C0103" w:rsidRDefault="005C0103" w:rsidP="005C0103">
      <w:pPr>
        <w:pStyle w:val="a3"/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70E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Заслуховування</w:t>
      </w:r>
      <w:r w:rsidRPr="00C613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звітів керівників комунальни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 підприємств</w:t>
      </w:r>
      <w:r w:rsidRPr="00C613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їх </w:t>
      </w:r>
      <w:r w:rsidRPr="00C613FB">
        <w:rPr>
          <w:rFonts w:ascii="Times New Roman" w:eastAsia="Times New Roman" w:hAnsi="Times New Roman" w:cs="Times New Roman"/>
          <w:sz w:val="28"/>
          <w:szCs w:val="28"/>
          <w:lang w:val="uk-UA"/>
        </w:rPr>
        <w:t>роботу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C0103" w:rsidRPr="004526DD" w:rsidRDefault="005C0103" w:rsidP="005C0103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4526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директор комунального підприємства «Жмеринський комунгосп» </w:t>
      </w:r>
      <w:proofErr w:type="spellStart"/>
      <w:r w:rsidRPr="004526DD">
        <w:rPr>
          <w:rFonts w:ascii="Times New Roman" w:eastAsia="Times New Roman" w:hAnsi="Times New Roman" w:cs="Times New Roman"/>
          <w:sz w:val="28"/>
          <w:szCs w:val="28"/>
          <w:lang w:val="uk-UA"/>
        </w:rPr>
        <w:t>Халмурадов</w:t>
      </w:r>
      <w:proofErr w:type="spellEnd"/>
      <w:r w:rsidRPr="004526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А.О., </w:t>
      </w:r>
      <w:proofErr w:type="spellStart"/>
      <w:r w:rsidRPr="004526DD">
        <w:rPr>
          <w:rFonts w:ascii="Times New Roman" w:eastAsia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4526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директора комунального підприємства «Жмеринська дирекція </w:t>
      </w:r>
      <w:proofErr w:type="spellStart"/>
      <w:r w:rsidRPr="004526DD">
        <w:rPr>
          <w:rFonts w:ascii="Times New Roman" w:eastAsia="Times New Roman" w:hAnsi="Times New Roman" w:cs="Times New Roman"/>
          <w:sz w:val="28"/>
          <w:szCs w:val="28"/>
          <w:lang w:val="uk-UA"/>
        </w:rPr>
        <w:t>кіновідеомережі</w:t>
      </w:r>
      <w:proofErr w:type="spellEnd"/>
      <w:r w:rsidRPr="004526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Pr="004526DD">
        <w:rPr>
          <w:rFonts w:ascii="Times New Roman" w:eastAsia="Times New Roman" w:hAnsi="Times New Roman" w:cs="Times New Roman"/>
          <w:sz w:val="28"/>
          <w:szCs w:val="28"/>
          <w:lang w:val="uk-UA"/>
        </w:rPr>
        <w:t>кіновідеопрокату</w:t>
      </w:r>
      <w:proofErr w:type="spellEnd"/>
      <w:r w:rsidRPr="004526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Москва Є.Я.,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IV</w:t>
      </w:r>
      <w:r w:rsidR="004610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квартал</w:t>
      </w:r>
    </w:p>
    <w:p w:rsidR="00D70E4A" w:rsidRPr="009C2EC5" w:rsidRDefault="00D70E4A" w:rsidP="00D70E4A">
      <w:pPr>
        <w:pStyle w:val="a3"/>
        <w:keepLines/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9C2E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Інформація Жмеринської окружної прокуратури та Жмеринського відділу поліції Головного управління національної поліції у Вінницькій області про стан законності, заходи щодо її зміцнення, боротьби зі злочинністю, охорони громадського порядку та результати діяльності на відповідній території.</w:t>
      </w:r>
    </w:p>
    <w:p w:rsidR="00D70E4A" w:rsidRPr="00D70E4A" w:rsidRDefault="00D70E4A" w:rsidP="00D70E4A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окружна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прокуратура, Жмеринський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районний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відді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 поліції Головного управління Н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аціональної поліції у Вінницькій області;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B74A5" w:rsidRPr="004610B3" w:rsidRDefault="00AB74A5" w:rsidP="00D70E4A">
      <w:pPr>
        <w:pStyle w:val="a3"/>
        <w:keepLines/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610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стан</w:t>
      </w:r>
      <w:r w:rsidRPr="004610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виконання Програми розвитку місцевого самоврядування у Жмеринському районі на 2021-2025 роки.</w:t>
      </w:r>
    </w:p>
    <w:p w:rsidR="00AB74A5" w:rsidRPr="00C25020" w:rsidRDefault="00AB74A5" w:rsidP="00AB74A5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</w:p>
    <w:p w:rsidR="00591D5F" w:rsidRPr="00C25020" w:rsidRDefault="00591D5F" w:rsidP="00D70E4A">
      <w:pPr>
        <w:pStyle w:val="a3"/>
        <w:keepLines/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AB74A5">
        <w:rPr>
          <w:rFonts w:ascii="Times New Roman" w:eastAsia="Times New Roman" w:hAnsi="Times New Roman" w:cs="Times New Roman"/>
          <w:sz w:val="28"/>
          <w:szCs w:val="28"/>
          <w:lang w:val="uk-UA"/>
        </w:rPr>
        <w:t>стан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</w:t>
      </w:r>
      <w:r w:rsidRPr="00A536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відзначення державних та професійних свят, ювілейних та святкових дат, здійснення представницьких та  інших  заходів Жмеринської районної ради на 2023-2025 роки</w:t>
      </w:r>
    </w:p>
    <w:p w:rsidR="00591D5F" w:rsidRPr="00C25020" w:rsidRDefault="00591D5F" w:rsidP="00591D5F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Жмеринська районна рада,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</w:t>
      </w:r>
      <w:r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омунальне підприємство «Жмеринська дирекція </w:t>
      </w:r>
      <w:proofErr w:type="spellStart"/>
      <w:r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кіновідеомережі</w:t>
      </w:r>
      <w:proofErr w:type="spellEnd"/>
      <w:r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кіновідеопрокату</w:t>
      </w:r>
      <w:proofErr w:type="spellEnd"/>
      <w:r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</w:p>
    <w:p w:rsidR="00C25020" w:rsidRPr="00C25020" w:rsidRDefault="00C25020" w:rsidP="00D70E4A">
      <w:pPr>
        <w:pStyle w:val="a3"/>
        <w:keepLines/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Звіт постійної комісії з питань бюджетно-фінансової діяльності, соціально-економічного розвитку, ринкових відносин.                            </w:t>
      </w:r>
    </w:p>
    <w:p w:rsidR="00C25020" w:rsidRPr="00C25020" w:rsidRDefault="00C25020" w:rsidP="00D70E4A">
      <w:pPr>
        <w:pStyle w:val="a3"/>
        <w:keepLines/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місцевий бюджет Жмеринського району</w:t>
      </w:r>
      <w:r w:rsidR="00A844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</w:t>
      </w:r>
      <w:r w:rsidR="007672C7">
        <w:rPr>
          <w:rFonts w:ascii="Times New Roman" w:eastAsia="Times New Roman" w:hAnsi="Times New Roman" w:cs="Times New Roman"/>
          <w:sz w:val="28"/>
          <w:szCs w:val="28"/>
          <w:lang w:val="uk-UA"/>
        </w:rPr>
        <w:t>а 2026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фінансовий відділ районної державної    адмі</w:t>
      </w:r>
      <w:r w:rsidR="005E29FB">
        <w:rPr>
          <w:rFonts w:ascii="Times New Roman" w:eastAsia="Times New Roman" w:hAnsi="Times New Roman" w:cs="Times New Roman"/>
          <w:sz w:val="28"/>
          <w:szCs w:val="28"/>
          <w:lang w:val="uk-UA"/>
        </w:rPr>
        <w:t>ністрації, постійна комісія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питань бюджетно-фінансової діяльності, соціально-економічного розвитку, ринкових відносин.                            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25020" w:rsidRPr="00C25020" w:rsidRDefault="00C25020" w:rsidP="00C25020">
      <w:pPr>
        <w:keepLines/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пропозицією депутатів районної ради, постійних комісій, голови районної ради, голови райдержадміністрації  на  сесіях районної ради в межах повноважень,  за умови дотримання вимог Регламенту роботи районної ради </w:t>
      </w:r>
      <w:r w:rsidR="000672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вось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мого скликання, протягом року можуть розглядатися і інші питання.</w:t>
      </w:r>
    </w:p>
    <w:p w:rsidR="00C25020" w:rsidRPr="00C25020" w:rsidRDefault="00C25020" w:rsidP="00C25020">
      <w:pPr>
        <w:keepLines/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На засіданнях президії районної ради   розглядаються питання підготовки чергових сесій, їх порядку денного, затвердження списку запрошених на сесії, а також  розглядаються інші питання, які передбачені  Регламентом роботи  районної ради </w:t>
      </w:r>
      <w:r w:rsidR="000672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вось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мого скликання.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ІІ. Питання, що пропонуються для розгляду на засіданнях Координаційної ради з питань місцевого самоврядування при голові районної ради.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квартал</w:t>
      </w:r>
    </w:p>
    <w:p w:rsidR="00395725" w:rsidRPr="00395725" w:rsidRDefault="00395725" w:rsidP="00C25020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трудові відносини в бюджетних галузях в умовах воєнного стану</w:t>
      </w:r>
      <w:r w:rsidRPr="00395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25020" w:rsidRPr="00C25020" w:rsidRDefault="00C25020" w:rsidP="00C25020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порядок подання е-декларацій згідно Закону України “Про запобігання корупції”. 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 квартал</w:t>
      </w:r>
    </w:p>
    <w:p w:rsidR="004610B3" w:rsidRPr="00907A53" w:rsidRDefault="00907A53" w:rsidP="00907A53">
      <w:pPr>
        <w:keepLines/>
        <w:numPr>
          <w:ilvl w:val="0"/>
          <w:numId w:val="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02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законодавче врегулюван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 окремих питань організації</w:t>
      </w:r>
      <w:r w:rsidRPr="001302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діяльності органів місцевого самоврядування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 квартал</w:t>
      </w:r>
    </w:p>
    <w:p w:rsidR="004610B3" w:rsidRDefault="004610B3" w:rsidP="004610B3">
      <w:pPr>
        <w:keepLines/>
        <w:numPr>
          <w:ilvl w:val="0"/>
          <w:numId w:val="1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 місцевого бюджету Жмери</w:t>
      </w:r>
      <w:r w:rsidR="007672C7">
        <w:rPr>
          <w:rFonts w:ascii="Times New Roman" w:eastAsia="Times New Roman" w:hAnsi="Times New Roman" w:cs="Times New Roman"/>
          <w:sz w:val="28"/>
          <w:szCs w:val="28"/>
          <w:lang w:val="uk-UA"/>
        </w:rPr>
        <w:t>нського району за 6 місяців 2025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року.</w:t>
      </w:r>
    </w:p>
    <w:p w:rsidR="004610B3" w:rsidRPr="004610B3" w:rsidRDefault="004610B3" w:rsidP="004610B3">
      <w:pPr>
        <w:keepLines/>
        <w:numPr>
          <w:ilvl w:val="0"/>
          <w:numId w:val="1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10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Механізми співпраці та підтримки територіальних громад Жмеринського району в рамках</w:t>
      </w:r>
      <w:r w:rsidRPr="004610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Програми розвитку місцевого самоврядування у Жмеринському районі на 2021-2025 роки.</w:t>
      </w:r>
    </w:p>
    <w:p w:rsidR="004610B3" w:rsidRPr="00C25020" w:rsidRDefault="004610B3" w:rsidP="004610B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</w:rPr>
        <w:t>IV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квартал</w:t>
      </w:r>
    </w:p>
    <w:p w:rsidR="004610B3" w:rsidRPr="00815EFA" w:rsidRDefault="004610B3" w:rsidP="004610B3">
      <w:pPr>
        <w:keepLines/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Урочисте</w:t>
      </w:r>
      <w:r w:rsidRPr="00815E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засідання Координаційної ради з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годи Дня місцевого самоврядування.</w:t>
      </w:r>
    </w:p>
    <w:p w:rsidR="004610B3" w:rsidRDefault="004610B3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ІІІ. Організаційні заходи, які проводитиме районна рада, президія, постійні комісії, виконавчий апарат ради.</w:t>
      </w:r>
    </w:p>
    <w:p w:rsidR="00907A53" w:rsidRPr="00907A53" w:rsidRDefault="00907A53" w:rsidP="00BE1B15">
      <w:pPr>
        <w:pStyle w:val="a3"/>
        <w:keepLines/>
        <w:numPr>
          <w:ilvl w:val="0"/>
          <w:numId w:val="2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Здійснення організаційних заходів щодо проведення сесій районної ради</w:t>
      </w:r>
      <w:r w:rsidR="00BE1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07A53" w:rsidRPr="00907A53" w:rsidRDefault="00907A53" w:rsidP="00BE1B15">
      <w:pPr>
        <w:pStyle w:val="a3"/>
        <w:keepLines/>
        <w:numPr>
          <w:ilvl w:val="0"/>
          <w:numId w:val="2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засідань постійних комісій районної ради</w:t>
      </w:r>
      <w:r w:rsidR="00BE1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07A53" w:rsidRPr="00907A53" w:rsidRDefault="00907A53" w:rsidP="00BE1B15">
      <w:pPr>
        <w:pStyle w:val="a3"/>
        <w:keepLines/>
        <w:numPr>
          <w:ilvl w:val="0"/>
          <w:numId w:val="2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практичної допомоги в організації роботи депутатським групам і фракціям</w:t>
      </w:r>
      <w:r w:rsidR="00BE1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07A53" w:rsidRPr="00907A53" w:rsidRDefault="00907A53" w:rsidP="00BE1B15">
      <w:pPr>
        <w:pStyle w:val="a3"/>
        <w:keepLines/>
        <w:numPr>
          <w:ilvl w:val="0"/>
          <w:numId w:val="2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практичної, організаційної та правової допомоги міським</w:t>
      </w: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селищній,  сільським </w:t>
      </w: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радам</w:t>
      </w:r>
      <w:r w:rsidR="00BE1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07A53" w:rsidRPr="00907A53" w:rsidRDefault="00907A53" w:rsidP="00BE1B15">
      <w:pPr>
        <w:pStyle w:val="a3"/>
        <w:keepLines/>
        <w:numPr>
          <w:ilvl w:val="0"/>
          <w:numId w:val="2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Здійснення заходів щодо контролю за виконанням рішень районної ради та постійних комісій</w:t>
      </w:r>
      <w:r w:rsidR="00BE1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07A53" w:rsidRPr="00907A53" w:rsidRDefault="00907A53" w:rsidP="00BE1B15">
      <w:pPr>
        <w:pStyle w:val="a3"/>
        <w:keepLines/>
        <w:numPr>
          <w:ilvl w:val="0"/>
          <w:numId w:val="2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Організація прийому громадян керівництвом районної ради, постійними комісіями та депутатами</w:t>
      </w:r>
      <w:r w:rsidR="00BE1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07A53" w:rsidRPr="00907A53" w:rsidRDefault="00907A53" w:rsidP="00BE1B15">
      <w:pPr>
        <w:pStyle w:val="a3"/>
        <w:keepLines/>
        <w:numPr>
          <w:ilvl w:val="0"/>
          <w:numId w:val="2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Надання практичної, організаційної та правової допомоги в проведенні звітів депутатами районної ради та опрацювання зауважень та пропозицій, висловлених виборцями на адресу районної ради та її органів, а також доручень, даних депутатам у зв’язку із їх депутатською діяльністю</w:t>
      </w:r>
      <w:r w:rsidR="00BE1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07A53" w:rsidRPr="00907A53" w:rsidRDefault="00907A53" w:rsidP="00BE1B15">
      <w:pPr>
        <w:pStyle w:val="a3"/>
        <w:keepLines/>
        <w:numPr>
          <w:ilvl w:val="0"/>
          <w:numId w:val="2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семінарів та інших форм навчання з депутатами районної ради</w:t>
      </w:r>
      <w:r w:rsidR="00BE1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C75B5" w:rsidRDefault="00907A53" w:rsidP="00BE1B15">
      <w:pPr>
        <w:pStyle w:val="a3"/>
        <w:keepLines/>
        <w:numPr>
          <w:ilvl w:val="0"/>
          <w:numId w:val="2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Проведення семінарів та нарад з працівниками </w:t>
      </w: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міських, селищних</w:t>
      </w: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 сільським</w:t>
      </w: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07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</w:t>
      </w:r>
      <w:r w:rsidR="00BE1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E1B15" w:rsidRDefault="00BE1B15" w:rsidP="00BE1B15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1B15" w:rsidRDefault="00BE1B15" w:rsidP="00BE1B15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1B15" w:rsidRPr="002C2E39" w:rsidRDefault="00BE1B15" w:rsidP="00BE1B15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BE1B15" w:rsidRPr="00BE1B15" w:rsidRDefault="00BE1B15" w:rsidP="00BE1B15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sectPr w:rsidR="00BE1B15" w:rsidRPr="00BE1B15" w:rsidSect="005C0103">
      <w:footerReference w:type="default" r:id="rId9"/>
      <w:pgSz w:w="11906" w:h="16838"/>
      <w:pgMar w:top="709" w:right="850" w:bottom="851" w:left="1701" w:header="708" w:footer="29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AD4" w:rsidRDefault="00E11AD4" w:rsidP="006A4F5D">
      <w:pPr>
        <w:spacing w:after="0" w:line="240" w:lineRule="auto"/>
      </w:pPr>
      <w:r>
        <w:separator/>
      </w:r>
    </w:p>
  </w:endnote>
  <w:endnote w:type="continuationSeparator" w:id="0">
    <w:p w:rsidR="00E11AD4" w:rsidRDefault="00E11AD4" w:rsidP="006A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743757"/>
      <w:docPartObj>
        <w:docPartGallery w:val="Page Numbers (Bottom of Page)"/>
        <w:docPartUnique/>
      </w:docPartObj>
    </w:sdtPr>
    <w:sdtEndPr/>
    <w:sdtContent>
      <w:p w:rsidR="006A4F5D" w:rsidRDefault="006A4F5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B15">
          <w:rPr>
            <w:noProof/>
          </w:rPr>
          <w:t>1</w:t>
        </w:r>
        <w:r>
          <w:fldChar w:fldCharType="end"/>
        </w:r>
      </w:p>
    </w:sdtContent>
  </w:sdt>
  <w:p w:rsidR="006A4F5D" w:rsidRDefault="006A4F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AD4" w:rsidRDefault="00E11AD4" w:rsidP="006A4F5D">
      <w:pPr>
        <w:spacing w:after="0" w:line="240" w:lineRule="auto"/>
      </w:pPr>
      <w:r>
        <w:separator/>
      </w:r>
    </w:p>
  </w:footnote>
  <w:footnote w:type="continuationSeparator" w:id="0">
    <w:p w:rsidR="00E11AD4" w:rsidRDefault="00E11AD4" w:rsidP="006A4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1A87"/>
    <w:multiLevelType w:val="hybridMultilevel"/>
    <w:tmpl w:val="CB2A7E5A"/>
    <w:lvl w:ilvl="0" w:tplc="8CD07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16501"/>
    <w:multiLevelType w:val="hybridMultilevel"/>
    <w:tmpl w:val="F8241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B6573"/>
    <w:multiLevelType w:val="hybridMultilevel"/>
    <w:tmpl w:val="55868D18"/>
    <w:lvl w:ilvl="0" w:tplc="4B2C2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B4598"/>
    <w:multiLevelType w:val="hybridMultilevel"/>
    <w:tmpl w:val="F8241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00939"/>
    <w:multiLevelType w:val="hybridMultilevel"/>
    <w:tmpl w:val="7B96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BA79D7"/>
    <w:multiLevelType w:val="hybridMultilevel"/>
    <w:tmpl w:val="FF5AD5CE"/>
    <w:lvl w:ilvl="0" w:tplc="F3E8D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E2B42C">
      <w:numFmt w:val="none"/>
      <w:lvlText w:val=""/>
      <w:lvlJc w:val="left"/>
      <w:pPr>
        <w:tabs>
          <w:tab w:val="num" w:pos="360"/>
        </w:tabs>
      </w:pPr>
    </w:lvl>
    <w:lvl w:ilvl="2" w:tplc="704465E2">
      <w:numFmt w:val="none"/>
      <w:lvlText w:val=""/>
      <w:lvlJc w:val="left"/>
      <w:pPr>
        <w:tabs>
          <w:tab w:val="num" w:pos="360"/>
        </w:tabs>
      </w:pPr>
    </w:lvl>
    <w:lvl w:ilvl="3" w:tplc="EC7E3044">
      <w:numFmt w:val="none"/>
      <w:lvlText w:val=""/>
      <w:lvlJc w:val="left"/>
      <w:pPr>
        <w:tabs>
          <w:tab w:val="num" w:pos="360"/>
        </w:tabs>
      </w:pPr>
    </w:lvl>
    <w:lvl w:ilvl="4" w:tplc="2D6AAE88">
      <w:numFmt w:val="none"/>
      <w:lvlText w:val=""/>
      <w:lvlJc w:val="left"/>
      <w:pPr>
        <w:tabs>
          <w:tab w:val="num" w:pos="360"/>
        </w:tabs>
      </w:pPr>
    </w:lvl>
    <w:lvl w:ilvl="5" w:tplc="228805BE">
      <w:numFmt w:val="none"/>
      <w:lvlText w:val=""/>
      <w:lvlJc w:val="left"/>
      <w:pPr>
        <w:tabs>
          <w:tab w:val="num" w:pos="360"/>
        </w:tabs>
      </w:pPr>
    </w:lvl>
    <w:lvl w:ilvl="6" w:tplc="8BAEFA2C">
      <w:numFmt w:val="none"/>
      <w:lvlText w:val=""/>
      <w:lvlJc w:val="left"/>
      <w:pPr>
        <w:tabs>
          <w:tab w:val="num" w:pos="360"/>
        </w:tabs>
      </w:pPr>
    </w:lvl>
    <w:lvl w:ilvl="7" w:tplc="12B61556">
      <w:numFmt w:val="none"/>
      <w:lvlText w:val=""/>
      <w:lvlJc w:val="left"/>
      <w:pPr>
        <w:tabs>
          <w:tab w:val="num" w:pos="360"/>
        </w:tabs>
      </w:pPr>
    </w:lvl>
    <w:lvl w:ilvl="8" w:tplc="E7FC6D9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29B697A"/>
    <w:multiLevelType w:val="hybridMultilevel"/>
    <w:tmpl w:val="69D6CF16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55FE1"/>
    <w:multiLevelType w:val="hybridMultilevel"/>
    <w:tmpl w:val="246C97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940A3"/>
    <w:multiLevelType w:val="hybridMultilevel"/>
    <w:tmpl w:val="DA4E6F7E"/>
    <w:lvl w:ilvl="0" w:tplc="6B0E6F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A428A"/>
    <w:multiLevelType w:val="hybridMultilevel"/>
    <w:tmpl w:val="F8241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2B4DD0"/>
    <w:multiLevelType w:val="hybridMultilevel"/>
    <w:tmpl w:val="A1A6D744"/>
    <w:lvl w:ilvl="0" w:tplc="08DC2F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EF5D28"/>
    <w:multiLevelType w:val="hybridMultilevel"/>
    <w:tmpl w:val="3EE2D650"/>
    <w:lvl w:ilvl="0" w:tplc="7714E0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3F51DD"/>
    <w:multiLevelType w:val="hybridMultilevel"/>
    <w:tmpl w:val="F8241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34EAE"/>
    <w:multiLevelType w:val="hybridMultilevel"/>
    <w:tmpl w:val="64580C6E"/>
    <w:lvl w:ilvl="0" w:tplc="F3E8D5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146432D"/>
    <w:multiLevelType w:val="hybridMultilevel"/>
    <w:tmpl w:val="F8241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BA761A"/>
    <w:multiLevelType w:val="hybridMultilevel"/>
    <w:tmpl w:val="230E406E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615FAD"/>
    <w:multiLevelType w:val="hybridMultilevel"/>
    <w:tmpl w:val="6124F9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995323"/>
    <w:multiLevelType w:val="hybridMultilevel"/>
    <w:tmpl w:val="7D4C2B2C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E14BC"/>
    <w:multiLevelType w:val="hybridMultilevel"/>
    <w:tmpl w:val="152C8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2B6947"/>
    <w:multiLevelType w:val="hybridMultilevel"/>
    <w:tmpl w:val="11FA0D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4871E0"/>
    <w:multiLevelType w:val="hybridMultilevel"/>
    <w:tmpl w:val="F8241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16"/>
  </w:num>
  <w:num w:numId="5">
    <w:abstractNumId w:val="4"/>
  </w:num>
  <w:num w:numId="6">
    <w:abstractNumId w:val="0"/>
  </w:num>
  <w:num w:numId="7">
    <w:abstractNumId w:val="8"/>
  </w:num>
  <w:num w:numId="8">
    <w:abstractNumId w:val="17"/>
  </w:num>
  <w:num w:numId="9">
    <w:abstractNumId w:val="15"/>
  </w:num>
  <w:num w:numId="10">
    <w:abstractNumId w:val="6"/>
  </w:num>
  <w:num w:numId="11">
    <w:abstractNumId w:val="7"/>
  </w:num>
  <w:num w:numId="12">
    <w:abstractNumId w:val="19"/>
  </w:num>
  <w:num w:numId="13">
    <w:abstractNumId w:val="13"/>
  </w:num>
  <w:num w:numId="14">
    <w:abstractNumId w:val="9"/>
  </w:num>
  <w:num w:numId="15">
    <w:abstractNumId w:val="18"/>
  </w:num>
  <w:num w:numId="16">
    <w:abstractNumId w:val="1"/>
  </w:num>
  <w:num w:numId="17">
    <w:abstractNumId w:val="14"/>
  </w:num>
  <w:num w:numId="18">
    <w:abstractNumId w:val="20"/>
  </w:num>
  <w:num w:numId="19">
    <w:abstractNumId w:val="3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1C7"/>
    <w:rsid w:val="00005472"/>
    <w:rsid w:val="000531C3"/>
    <w:rsid w:val="00067248"/>
    <w:rsid w:val="001302D3"/>
    <w:rsid w:val="001B310F"/>
    <w:rsid w:val="001D4CE2"/>
    <w:rsid w:val="001F7328"/>
    <w:rsid w:val="002348B7"/>
    <w:rsid w:val="00257EF4"/>
    <w:rsid w:val="00293B7D"/>
    <w:rsid w:val="002C21C7"/>
    <w:rsid w:val="002C2E39"/>
    <w:rsid w:val="002C75B5"/>
    <w:rsid w:val="00395725"/>
    <w:rsid w:val="003E566C"/>
    <w:rsid w:val="004208BA"/>
    <w:rsid w:val="004526DD"/>
    <w:rsid w:val="004610B3"/>
    <w:rsid w:val="00482F8A"/>
    <w:rsid w:val="00550134"/>
    <w:rsid w:val="00591D5F"/>
    <w:rsid w:val="005C0103"/>
    <w:rsid w:val="005E29FB"/>
    <w:rsid w:val="005F3EB0"/>
    <w:rsid w:val="00642DAE"/>
    <w:rsid w:val="0067291A"/>
    <w:rsid w:val="006A4F5D"/>
    <w:rsid w:val="006F12B6"/>
    <w:rsid w:val="006F4C71"/>
    <w:rsid w:val="007672C7"/>
    <w:rsid w:val="00815EFA"/>
    <w:rsid w:val="00821F0B"/>
    <w:rsid w:val="00870A6E"/>
    <w:rsid w:val="00876856"/>
    <w:rsid w:val="008D46A3"/>
    <w:rsid w:val="00907A53"/>
    <w:rsid w:val="00966878"/>
    <w:rsid w:val="00985B33"/>
    <w:rsid w:val="009A3AF2"/>
    <w:rsid w:val="009B0D5C"/>
    <w:rsid w:val="009C2EC5"/>
    <w:rsid w:val="009C332E"/>
    <w:rsid w:val="009E2D93"/>
    <w:rsid w:val="00A536E2"/>
    <w:rsid w:val="00A84496"/>
    <w:rsid w:val="00AA4D27"/>
    <w:rsid w:val="00AB303B"/>
    <w:rsid w:val="00AB74A5"/>
    <w:rsid w:val="00AD59F2"/>
    <w:rsid w:val="00AE680E"/>
    <w:rsid w:val="00B26888"/>
    <w:rsid w:val="00B71743"/>
    <w:rsid w:val="00BE1B15"/>
    <w:rsid w:val="00C25020"/>
    <w:rsid w:val="00C346AF"/>
    <w:rsid w:val="00C613FB"/>
    <w:rsid w:val="00C71FCA"/>
    <w:rsid w:val="00CC1D52"/>
    <w:rsid w:val="00CE2954"/>
    <w:rsid w:val="00CF245D"/>
    <w:rsid w:val="00D53358"/>
    <w:rsid w:val="00D70E4A"/>
    <w:rsid w:val="00D81804"/>
    <w:rsid w:val="00D851A1"/>
    <w:rsid w:val="00E11AD4"/>
    <w:rsid w:val="00E309F5"/>
    <w:rsid w:val="00E51855"/>
    <w:rsid w:val="00E6463B"/>
    <w:rsid w:val="00E94AC4"/>
    <w:rsid w:val="00F827DC"/>
    <w:rsid w:val="00FD019F"/>
    <w:rsid w:val="00FF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4F5D"/>
  </w:style>
  <w:style w:type="paragraph" w:styleId="a8">
    <w:name w:val="footer"/>
    <w:basedOn w:val="a"/>
    <w:link w:val="a9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4F5D"/>
  </w:style>
  <w:style w:type="character" w:styleId="aa">
    <w:name w:val="Strong"/>
    <w:basedOn w:val="a0"/>
    <w:uiPriority w:val="22"/>
    <w:qFormat/>
    <w:rsid w:val="00395725"/>
    <w:rPr>
      <w:b/>
      <w:bCs/>
    </w:rPr>
  </w:style>
  <w:style w:type="character" w:styleId="ab">
    <w:name w:val="Hyperlink"/>
    <w:basedOn w:val="a0"/>
    <w:uiPriority w:val="99"/>
    <w:semiHidden/>
    <w:unhideWhenUsed/>
    <w:rsid w:val="003957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4F5D"/>
  </w:style>
  <w:style w:type="paragraph" w:styleId="a8">
    <w:name w:val="footer"/>
    <w:basedOn w:val="a"/>
    <w:link w:val="a9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4F5D"/>
  </w:style>
  <w:style w:type="character" w:styleId="aa">
    <w:name w:val="Strong"/>
    <w:basedOn w:val="a0"/>
    <w:uiPriority w:val="22"/>
    <w:qFormat/>
    <w:rsid w:val="00395725"/>
    <w:rPr>
      <w:b/>
      <w:bCs/>
    </w:rPr>
  </w:style>
  <w:style w:type="character" w:styleId="ab">
    <w:name w:val="Hyperlink"/>
    <w:basedOn w:val="a0"/>
    <w:uiPriority w:val="99"/>
    <w:semiHidden/>
    <w:unhideWhenUsed/>
    <w:rsid w:val="003957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6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56</cp:revision>
  <cp:lastPrinted>2024-02-15T15:44:00Z</cp:lastPrinted>
  <dcterms:created xsi:type="dcterms:W3CDTF">2021-12-06T09:09:00Z</dcterms:created>
  <dcterms:modified xsi:type="dcterms:W3CDTF">2024-12-17T10:32:00Z</dcterms:modified>
</cp:coreProperties>
</file>